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2E" w:rsidRPr="0053132E" w:rsidRDefault="0053132E" w:rsidP="0053132E">
      <w:pPr>
        <w:spacing w:after="160" w:line="259" w:lineRule="auto"/>
        <w:jc w:val="center"/>
        <w:rPr>
          <w:rFonts w:ascii="Calibri" w:eastAsia="Calibri" w:hAnsi="Calibri" w:cs="Times New Roman"/>
          <w:sz w:val="24"/>
          <w:szCs w:val="24"/>
        </w:rPr>
      </w:pPr>
      <w:r w:rsidRPr="0053132E">
        <w:rPr>
          <w:rFonts w:ascii="Calibri" w:eastAsia="Calibri" w:hAnsi="Calibri" w:cs="Times New Roman"/>
          <w:sz w:val="24"/>
          <w:szCs w:val="24"/>
        </w:rPr>
        <w:t>Inter</w:t>
      </w:r>
      <w:r>
        <w:rPr>
          <w:rFonts w:ascii="Calibri" w:eastAsia="Calibri" w:hAnsi="Calibri" w:cs="Times New Roman"/>
          <w:sz w:val="24"/>
          <w:szCs w:val="24"/>
        </w:rPr>
        <w:t>ni del mature – geografija, 2023/2024</w:t>
      </w:r>
    </w:p>
    <w:p w:rsidR="0053132E" w:rsidRPr="0053132E" w:rsidRDefault="0053132E" w:rsidP="0053132E">
      <w:pPr>
        <w:spacing w:after="160" w:line="259" w:lineRule="auto"/>
        <w:rPr>
          <w:rFonts w:ascii="Calibri" w:eastAsia="Calibri" w:hAnsi="Calibri" w:cs="Times New Roman"/>
          <w:sz w:val="24"/>
          <w:szCs w:val="24"/>
        </w:rPr>
      </w:pPr>
    </w:p>
    <w:p w:rsidR="0053132E" w:rsidRPr="0053132E" w:rsidRDefault="0053132E" w:rsidP="0053132E">
      <w:pPr>
        <w:spacing w:after="0" w:line="259" w:lineRule="auto"/>
        <w:jc w:val="both"/>
        <w:rPr>
          <w:rFonts w:ascii="Calibri" w:eastAsia="Calibri" w:hAnsi="Calibri" w:cs="Times New Roman"/>
          <w:sz w:val="24"/>
          <w:szCs w:val="24"/>
        </w:rPr>
      </w:pPr>
      <w:r w:rsidRPr="0053132E">
        <w:rPr>
          <w:rFonts w:ascii="Calibri" w:eastAsia="Calibri" w:hAnsi="Calibri" w:cs="Times New Roman"/>
          <w:sz w:val="24"/>
          <w:szCs w:val="24"/>
        </w:rPr>
        <w:t xml:space="preserve">Notranji del izpita je sestavljen iz vaj, ki lahko vključujejo učne eksperimente in simulacije, ter iz strokovne ekskurzije. Sestavni del vaj je spoznavanje osnovnih tehnik in metod geografskega raziskovanja. Pri vajah na terenu kandidat lahko opazuje, zbira vzorce, anketira, kartira, meri, zbira in razvršča podatke, jih kartografsko in tabelarično prikazuje, analizira, sintetizira in vrednoti. Kandidatu se ovrednotijo štiri vaje, od tega dve naravno- in dve </w:t>
      </w:r>
      <w:proofErr w:type="spellStart"/>
      <w:r w:rsidRPr="0053132E">
        <w:rPr>
          <w:rFonts w:ascii="Calibri" w:eastAsia="Calibri" w:hAnsi="Calibri" w:cs="Times New Roman"/>
          <w:sz w:val="24"/>
          <w:szCs w:val="24"/>
        </w:rPr>
        <w:t>družbenogeografski</w:t>
      </w:r>
      <w:proofErr w:type="spellEnd"/>
      <w:r w:rsidRPr="0053132E">
        <w:rPr>
          <w:rFonts w:ascii="Calibri" w:eastAsia="Calibri" w:hAnsi="Calibri" w:cs="Times New Roman"/>
          <w:sz w:val="24"/>
          <w:szCs w:val="24"/>
        </w:rPr>
        <w:t>. Tako omogočamo preverjanje in izvedbo različnih metod in tehnik dela. Učitelj vsako vajo oceni z 0 do 12 točkami. Za vse štiri opravljene vaje lahko kandidat dobi največ 48 točk:</w:t>
      </w:r>
    </w:p>
    <w:p w:rsidR="0053132E" w:rsidRPr="0053132E" w:rsidRDefault="0053132E" w:rsidP="0053132E">
      <w:pPr>
        <w:numPr>
          <w:ilvl w:val="0"/>
          <w:numId w:val="3"/>
        </w:numPr>
        <w:spacing w:after="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Priprava na vajo: ustrezno izpolnjevanje navodil za delo ter uporabo terenske in računalniške opreme (največ 2 točki)</w:t>
      </w:r>
    </w:p>
    <w:p w:rsidR="0053132E" w:rsidRPr="0053132E" w:rsidRDefault="0053132E" w:rsidP="0053132E">
      <w:pPr>
        <w:numPr>
          <w:ilvl w:val="0"/>
          <w:numId w:val="3"/>
        </w:numPr>
        <w:spacing w:after="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Izvedba: samostojnost, natančnost in doslednost pri zbiranju podatkov ter izvajanju meritev (največ 4 točke)</w:t>
      </w:r>
    </w:p>
    <w:p w:rsidR="0053132E" w:rsidRPr="0053132E" w:rsidRDefault="0053132E" w:rsidP="0053132E">
      <w:pPr>
        <w:numPr>
          <w:ilvl w:val="0"/>
          <w:numId w:val="3"/>
        </w:numPr>
        <w:spacing w:after="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Pisno poročilo: upoštevanje priporočil za izdelavo pisnega poročila in njegova kakovost (največ 6 točk)</w:t>
      </w:r>
    </w:p>
    <w:p w:rsidR="0053132E" w:rsidRPr="0053132E" w:rsidRDefault="0053132E" w:rsidP="0053132E">
      <w:pPr>
        <w:spacing w:after="0" w:line="259" w:lineRule="auto"/>
        <w:jc w:val="both"/>
        <w:rPr>
          <w:rFonts w:ascii="Calibri" w:eastAsia="Calibri" w:hAnsi="Calibri" w:cs="Times New Roman"/>
          <w:sz w:val="24"/>
          <w:szCs w:val="24"/>
        </w:rPr>
      </w:pPr>
      <w:r w:rsidRPr="0053132E">
        <w:rPr>
          <w:rFonts w:ascii="Calibri" w:eastAsia="Calibri" w:hAnsi="Calibri" w:cs="Times New Roman"/>
          <w:sz w:val="24"/>
          <w:szCs w:val="24"/>
        </w:rPr>
        <w:t>Strokovna ekskurzija je enodnevna, nanjo se kandidat predhodno pripravi, med njo dejavno sodeluje in napiše poročilo. Za opravljeno strokovno ekskurzijo lahko kandidat dobi največ 12 točk:</w:t>
      </w:r>
    </w:p>
    <w:p w:rsidR="0053132E" w:rsidRPr="0053132E" w:rsidRDefault="0053132E" w:rsidP="0053132E">
      <w:pPr>
        <w:numPr>
          <w:ilvl w:val="0"/>
          <w:numId w:val="3"/>
        </w:numPr>
        <w:spacing w:after="16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Priprava: aktivno sodelovanje pri načrtovanju in pripravi ekskurzije – zbiranje gradiva, ustrezno izpolnjevanje navodil, ipd. (največ 4 točke)</w:t>
      </w:r>
    </w:p>
    <w:p w:rsidR="0053132E" w:rsidRPr="0053132E" w:rsidRDefault="0053132E" w:rsidP="0053132E">
      <w:pPr>
        <w:numPr>
          <w:ilvl w:val="0"/>
          <w:numId w:val="3"/>
        </w:numPr>
        <w:spacing w:after="16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Izvedba: aktivno sodelovanje in upoštevanje učiteljevih navodil na ekskurziji – predstavitev referata, vodenje dela poti, reševanje delovnih listov, pisanje terenskih zapiskov, primerno vedenje, ipd. (največ 4 točke)</w:t>
      </w:r>
    </w:p>
    <w:p w:rsidR="0053132E" w:rsidRPr="0053132E" w:rsidRDefault="0053132E" w:rsidP="0053132E">
      <w:pPr>
        <w:numPr>
          <w:ilvl w:val="0"/>
          <w:numId w:val="3"/>
        </w:numPr>
        <w:spacing w:after="160" w:line="259" w:lineRule="auto"/>
        <w:contextualSpacing/>
        <w:jc w:val="both"/>
        <w:rPr>
          <w:rFonts w:ascii="Calibri" w:eastAsia="Calibri" w:hAnsi="Calibri" w:cs="Times New Roman"/>
          <w:sz w:val="24"/>
          <w:szCs w:val="24"/>
        </w:rPr>
      </w:pPr>
      <w:r w:rsidRPr="0053132E">
        <w:rPr>
          <w:rFonts w:ascii="Calibri" w:eastAsia="Calibri" w:hAnsi="Calibri" w:cs="Times New Roman"/>
          <w:sz w:val="24"/>
          <w:szCs w:val="24"/>
        </w:rPr>
        <w:t>Pisno poročilo: upoštevanje navodil za izdelavo pisnega poročila in njegova kakovost (največ 4 točke)</w:t>
      </w:r>
    </w:p>
    <w:p w:rsidR="0053132E" w:rsidRPr="0053132E" w:rsidRDefault="0053132E" w:rsidP="0053132E">
      <w:pPr>
        <w:spacing w:after="0" w:line="259" w:lineRule="auto"/>
        <w:jc w:val="both"/>
        <w:rPr>
          <w:rFonts w:ascii="Calibri" w:eastAsia="Calibri" w:hAnsi="Calibri" w:cs="Times New Roman"/>
          <w:sz w:val="24"/>
          <w:szCs w:val="24"/>
        </w:rPr>
      </w:pPr>
      <w:r w:rsidRPr="0053132E">
        <w:rPr>
          <w:rFonts w:ascii="Calibri" w:eastAsia="Calibri" w:hAnsi="Calibri" w:cs="Times New Roman"/>
          <w:sz w:val="24"/>
          <w:szCs w:val="24"/>
        </w:rPr>
        <w:t>Na podlagi navodil, ki jih pripravi učitelj, kandidat napiše poročilo o posamezni opravljeni vaji in strokovni ekskurziji v skladu s priporočili za pisanje poročil (Predmetni izpitni katalog za splošno maturo – geografija, 6.1.3 in 6.2.3). Učitelj lahko v skladu s koledarjem opravljanja splošne mature, v katerem je določen zadnji rok za oddajo poročil, določi svoje datume oddaje poročil posameznih vaj oziroma ekskurzije in z njimi seznani kandidate. Če kandidat vajo opravi oziroma se udeleži strokovne ekskurzije  in ne odda poročila o opravljeni vaji oziroma ekskurziji do datuma, ki ga določi učitelj, se mu pri tem odšteje 10 % možnih točk. Če kandidat vajo opravi oziroma se udeleži ekskurzije in poročila o opravljeni vaji oziroma ekskurziji ne odda do roka, predpisanega s koledarjem splošne mature, lahko prejme največ 50 % možnih točk za to vajo oziroma ekskurzijo. Če kandidat odda poročilo, za katerega obstaja utemeljen sum, da ga je prepisal, učitelj to vajo oziroma strokovno ekskurzijo oceni z 0 točkami. V primeru odsotnosti učitelja na dan oddaje poročil, le-ta določi nov datum oddaje poročil. Kandidat, ki ni oddal poročila do roka, ki ga določi učitelj, si sam določi rok oddaje, ki pa ga mora vsaj teden dni pred oddajo uskladiti z učiteljem. Učitelj poročila ovrednoti, vendar kandidatov ne seznani z oceno. Za notranji del izpita lahko kandidat dobi največ 60 točk, kar prinese 20 % skupne ocene. Kandidat, ki ne opravi notranjega dela izpita, pri tem delu izpita ne dobi točk.</w:t>
      </w:r>
    </w:p>
    <w:p w:rsidR="0053132E" w:rsidRPr="0053132E" w:rsidRDefault="0053132E" w:rsidP="0053132E">
      <w:pPr>
        <w:spacing w:after="160" w:line="259" w:lineRule="auto"/>
        <w:jc w:val="both"/>
        <w:rPr>
          <w:rFonts w:ascii="Calibri" w:eastAsia="Calibri" w:hAnsi="Calibri" w:cs="Times New Roman"/>
          <w:sz w:val="24"/>
          <w:szCs w:val="24"/>
        </w:rPr>
      </w:pPr>
      <w:r w:rsidRPr="0053132E">
        <w:rPr>
          <w:rFonts w:ascii="Calibri" w:eastAsia="Calibri" w:hAnsi="Calibri" w:cs="Times New Roman"/>
          <w:sz w:val="24"/>
          <w:szCs w:val="24"/>
        </w:rPr>
        <w:lastRenderedPageBreak/>
        <w:t>Kandidatu, za katerega ŠMK SM presodi, da iz utemeljenih razlogov ni opravil vseh predpisanih vaj ali strokovne ekskurzije, učitelj dodeli nadomestno vajo iz vsebin notranjega dela izpita.</w:t>
      </w:r>
    </w:p>
    <w:p w:rsidR="0053132E" w:rsidRPr="0053132E" w:rsidRDefault="0053132E" w:rsidP="0053132E">
      <w:pPr>
        <w:spacing w:after="160" w:line="259" w:lineRule="auto"/>
        <w:jc w:val="both"/>
        <w:rPr>
          <w:rFonts w:ascii="Calibri" w:eastAsia="Calibri" w:hAnsi="Calibri" w:cs="Times New Roman"/>
          <w:sz w:val="24"/>
          <w:szCs w:val="24"/>
        </w:rPr>
      </w:pPr>
    </w:p>
    <w:p w:rsidR="0053132E" w:rsidRPr="0053132E" w:rsidRDefault="0053132E" w:rsidP="0053132E">
      <w:pPr>
        <w:spacing w:after="0" w:line="259" w:lineRule="auto"/>
        <w:rPr>
          <w:rFonts w:ascii="Calibri" w:eastAsia="Calibri" w:hAnsi="Calibri" w:cs="Times New Roman"/>
          <w:sz w:val="24"/>
          <w:szCs w:val="24"/>
          <w:u w:val="single"/>
        </w:rPr>
      </w:pPr>
      <w:r w:rsidRPr="0053132E">
        <w:rPr>
          <w:rFonts w:ascii="Calibri" w:eastAsia="Calibri" w:hAnsi="Calibri" w:cs="Times New Roman"/>
          <w:sz w:val="24"/>
          <w:szCs w:val="24"/>
          <w:u w:val="single"/>
        </w:rPr>
        <w:t>Terenske vaje se bodo izvajale v naslednjih terminih:</w:t>
      </w:r>
    </w:p>
    <w:p w:rsidR="0053132E" w:rsidRPr="0053132E" w:rsidRDefault="0053132E" w:rsidP="0053132E">
      <w:pPr>
        <w:spacing w:after="160" w:line="259" w:lineRule="auto"/>
        <w:rPr>
          <w:rFonts w:ascii="Calibri" w:eastAsia="Calibri" w:hAnsi="Calibri" w:cs="Times New Roman"/>
          <w:sz w:val="24"/>
          <w:szCs w:val="24"/>
        </w:rPr>
      </w:pPr>
    </w:p>
    <w:p w:rsidR="0053132E" w:rsidRDefault="0053132E" w:rsidP="004F413A">
      <w:pPr>
        <w:numPr>
          <w:ilvl w:val="0"/>
          <w:numId w:val="1"/>
        </w:numPr>
        <w:spacing w:after="160" w:line="259" w:lineRule="auto"/>
        <w:ind w:left="426"/>
        <w:contextualSpacing/>
        <w:rPr>
          <w:rFonts w:ascii="Calibri" w:eastAsia="Calibri" w:hAnsi="Calibri" w:cs="Times New Roman"/>
          <w:sz w:val="24"/>
          <w:szCs w:val="24"/>
        </w:rPr>
      </w:pPr>
      <w:r w:rsidRPr="0053132E">
        <w:rPr>
          <w:rFonts w:ascii="Calibri" w:eastAsia="Calibri" w:hAnsi="Calibri" w:cs="Times New Roman"/>
          <w:sz w:val="24"/>
          <w:szCs w:val="24"/>
        </w:rPr>
        <w:t>28. 9. 2023 Geomorfologija</w:t>
      </w:r>
      <w:r w:rsidR="004F413A">
        <w:rPr>
          <w:rFonts w:ascii="Calibri" w:eastAsia="Calibri" w:hAnsi="Calibri" w:cs="Times New Roman"/>
          <w:sz w:val="24"/>
          <w:szCs w:val="24"/>
        </w:rPr>
        <w:t>, priprava na vaje 20. 9. 2023, rok oddaje poročila 12. 10. 2023</w:t>
      </w:r>
    </w:p>
    <w:p w:rsidR="0053132E" w:rsidRPr="004F413A" w:rsidRDefault="0053132E" w:rsidP="004F413A">
      <w:pPr>
        <w:pStyle w:val="Odstavekseznama"/>
        <w:numPr>
          <w:ilvl w:val="0"/>
          <w:numId w:val="1"/>
        </w:numPr>
        <w:ind w:left="426"/>
        <w:rPr>
          <w:rFonts w:ascii="Calibri" w:eastAsia="Calibri" w:hAnsi="Calibri" w:cs="Times New Roman"/>
          <w:sz w:val="24"/>
          <w:szCs w:val="24"/>
        </w:rPr>
      </w:pPr>
      <w:r w:rsidRPr="004F413A">
        <w:rPr>
          <w:rFonts w:ascii="Calibri" w:eastAsia="Calibri" w:hAnsi="Calibri" w:cs="Times New Roman"/>
          <w:sz w:val="24"/>
          <w:szCs w:val="24"/>
        </w:rPr>
        <w:t>28. 9. 2023</w:t>
      </w:r>
      <w:r w:rsidRPr="004F413A">
        <w:rPr>
          <w:rFonts w:ascii="Calibri" w:eastAsia="Calibri" w:hAnsi="Calibri" w:cs="Times New Roman"/>
          <w:sz w:val="24"/>
          <w:szCs w:val="24"/>
        </w:rPr>
        <w:t xml:space="preserve"> </w:t>
      </w:r>
      <w:r w:rsidRPr="004F413A">
        <w:rPr>
          <w:rFonts w:ascii="Calibri" w:eastAsia="Calibri" w:hAnsi="Calibri" w:cs="Times New Roman"/>
          <w:sz w:val="24"/>
          <w:szCs w:val="24"/>
        </w:rPr>
        <w:t>Geografija morja</w:t>
      </w:r>
      <w:r w:rsidR="004F413A" w:rsidRPr="004F413A">
        <w:rPr>
          <w:rFonts w:ascii="Calibri" w:eastAsia="Calibri" w:hAnsi="Calibri" w:cs="Times New Roman"/>
          <w:sz w:val="24"/>
          <w:szCs w:val="24"/>
        </w:rPr>
        <w:t>, priprava na vaje 20. 9. 2023, rok oddaje poročila 12. 10. 2023</w:t>
      </w:r>
    </w:p>
    <w:p w:rsidR="0053132E" w:rsidRPr="0053132E" w:rsidRDefault="00386B90" w:rsidP="004F413A">
      <w:pPr>
        <w:numPr>
          <w:ilvl w:val="0"/>
          <w:numId w:val="1"/>
        </w:numPr>
        <w:spacing w:after="160" w:line="259" w:lineRule="auto"/>
        <w:ind w:left="426"/>
        <w:contextualSpacing/>
        <w:rPr>
          <w:rFonts w:ascii="Calibri" w:eastAsia="Calibri" w:hAnsi="Calibri" w:cs="Times New Roman"/>
          <w:sz w:val="24"/>
          <w:szCs w:val="24"/>
        </w:rPr>
      </w:pPr>
      <w:r>
        <w:rPr>
          <w:rFonts w:ascii="Calibri" w:eastAsia="Calibri" w:hAnsi="Calibri" w:cs="Times New Roman"/>
          <w:sz w:val="24"/>
          <w:szCs w:val="24"/>
        </w:rPr>
        <w:t>18</w:t>
      </w:r>
      <w:r w:rsidR="0053132E">
        <w:rPr>
          <w:rFonts w:ascii="Calibri" w:eastAsia="Calibri" w:hAnsi="Calibri" w:cs="Times New Roman"/>
          <w:sz w:val="24"/>
          <w:szCs w:val="24"/>
        </w:rPr>
        <w:t>. 10. 2023 Kartiranje Kopra</w:t>
      </w:r>
      <w:r>
        <w:rPr>
          <w:rFonts w:ascii="Calibri" w:eastAsia="Calibri" w:hAnsi="Calibri" w:cs="Times New Roman"/>
          <w:sz w:val="24"/>
          <w:szCs w:val="24"/>
        </w:rPr>
        <w:t>, priprava na vaje 11. 10. 2023. rok oddaje poročila 6. 11. 2023</w:t>
      </w:r>
    </w:p>
    <w:p w:rsidR="0053132E" w:rsidRDefault="00386B90" w:rsidP="004F413A">
      <w:pPr>
        <w:numPr>
          <w:ilvl w:val="0"/>
          <w:numId w:val="1"/>
        </w:numPr>
        <w:spacing w:after="160" w:line="259" w:lineRule="auto"/>
        <w:ind w:left="426"/>
        <w:contextualSpacing/>
        <w:rPr>
          <w:rFonts w:ascii="Calibri" w:eastAsia="Calibri" w:hAnsi="Calibri" w:cs="Times New Roman"/>
          <w:sz w:val="24"/>
          <w:szCs w:val="24"/>
        </w:rPr>
      </w:pPr>
      <w:r>
        <w:rPr>
          <w:rFonts w:ascii="Calibri" w:eastAsia="Calibri" w:hAnsi="Calibri" w:cs="Times New Roman"/>
          <w:sz w:val="24"/>
          <w:szCs w:val="24"/>
        </w:rPr>
        <w:t>22</w:t>
      </w:r>
      <w:r w:rsidR="0053132E">
        <w:rPr>
          <w:rFonts w:ascii="Calibri" w:eastAsia="Calibri" w:hAnsi="Calibri" w:cs="Times New Roman"/>
          <w:sz w:val="24"/>
          <w:szCs w:val="24"/>
        </w:rPr>
        <w:t>. 11. 2023 Turizem</w:t>
      </w:r>
      <w:r>
        <w:rPr>
          <w:rFonts w:ascii="Calibri" w:eastAsia="Calibri" w:hAnsi="Calibri" w:cs="Times New Roman"/>
          <w:sz w:val="24"/>
          <w:szCs w:val="24"/>
        </w:rPr>
        <w:t xml:space="preserve">, priprave na vaje </w:t>
      </w:r>
      <w:r w:rsidR="005D5D17">
        <w:rPr>
          <w:rFonts w:ascii="Calibri" w:eastAsia="Calibri" w:hAnsi="Calibri" w:cs="Times New Roman"/>
          <w:sz w:val="24"/>
          <w:szCs w:val="24"/>
        </w:rPr>
        <w:t xml:space="preserve"> </w:t>
      </w:r>
      <w:r>
        <w:rPr>
          <w:rFonts w:ascii="Calibri" w:eastAsia="Calibri" w:hAnsi="Calibri" w:cs="Times New Roman"/>
          <w:sz w:val="24"/>
          <w:szCs w:val="24"/>
        </w:rPr>
        <w:t>15.</w:t>
      </w:r>
      <w:r w:rsidR="001954E6">
        <w:rPr>
          <w:rFonts w:ascii="Calibri" w:eastAsia="Calibri" w:hAnsi="Calibri" w:cs="Times New Roman"/>
          <w:sz w:val="24"/>
          <w:szCs w:val="24"/>
        </w:rPr>
        <w:t xml:space="preserve"> 11. 2023, rok oddaje poročila 7</w:t>
      </w:r>
      <w:r>
        <w:rPr>
          <w:rFonts w:ascii="Calibri" w:eastAsia="Calibri" w:hAnsi="Calibri" w:cs="Times New Roman"/>
          <w:sz w:val="24"/>
          <w:szCs w:val="24"/>
        </w:rPr>
        <w:t>. 12. 2023</w:t>
      </w:r>
    </w:p>
    <w:p w:rsidR="0053132E" w:rsidRDefault="0053132E" w:rsidP="0053132E">
      <w:pPr>
        <w:spacing w:after="160" w:line="259" w:lineRule="auto"/>
        <w:contextualSpacing/>
        <w:rPr>
          <w:rFonts w:ascii="Calibri" w:eastAsia="Calibri" w:hAnsi="Calibri" w:cs="Times New Roman"/>
          <w:sz w:val="24"/>
          <w:szCs w:val="24"/>
        </w:rPr>
      </w:pPr>
    </w:p>
    <w:p w:rsidR="0053132E" w:rsidRPr="005D5D17" w:rsidRDefault="0053132E" w:rsidP="0053132E">
      <w:pPr>
        <w:spacing w:after="160" w:line="259" w:lineRule="auto"/>
        <w:contextualSpacing/>
        <w:rPr>
          <w:rFonts w:ascii="Calibri" w:eastAsia="Calibri" w:hAnsi="Calibri" w:cs="Times New Roman"/>
          <w:sz w:val="24"/>
          <w:szCs w:val="24"/>
          <w:u w:val="single"/>
        </w:rPr>
      </w:pPr>
      <w:r w:rsidRPr="005D5D17">
        <w:rPr>
          <w:rFonts w:ascii="Calibri" w:eastAsia="Calibri" w:hAnsi="Calibri" w:cs="Times New Roman"/>
          <w:sz w:val="24"/>
          <w:szCs w:val="24"/>
          <w:u w:val="single"/>
        </w:rPr>
        <w:t>Ekskurzija:</w:t>
      </w:r>
    </w:p>
    <w:p w:rsidR="0053132E" w:rsidRDefault="0053132E" w:rsidP="0053132E">
      <w:pPr>
        <w:spacing w:after="160" w:line="259" w:lineRule="auto"/>
        <w:contextualSpacing/>
        <w:rPr>
          <w:rFonts w:ascii="Calibri" w:eastAsia="Calibri" w:hAnsi="Calibri" w:cs="Times New Roman"/>
          <w:sz w:val="24"/>
          <w:szCs w:val="24"/>
        </w:rPr>
      </w:pPr>
    </w:p>
    <w:p w:rsidR="0053132E" w:rsidRPr="005D5D17" w:rsidRDefault="005D5D17" w:rsidP="005D5D17">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      </w:t>
      </w:r>
      <w:r w:rsidRPr="005D5D17">
        <w:rPr>
          <w:rFonts w:ascii="Calibri" w:eastAsia="Calibri" w:hAnsi="Calibri" w:cs="Times New Roman"/>
          <w:sz w:val="24"/>
          <w:szCs w:val="24"/>
        </w:rPr>
        <w:t>4.</w:t>
      </w:r>
      <w:r>
        <w:rPr>
          <w:rFonts w:ascii="Calibri" w:eastAsia="Calibri" w:hAnsi="Calibri" w:cs="Times New Roman"/>
          <w:sz w:val="24"/>
          <w:szCs w:val="24"/>
        </w:rPr>
        <w:t xml:space="preserve"> </w:t>
      </w:r>
      <w:r w:rsidR="0053132E" w:rsidRPr="005D5D17">
        <w:rPr>
          <w:rFonts w:ascii="Calibri" w:eastAsia="Calibri" w:hAnsi="Calibri" w:cs="Times New Roman"/>
          <w:sz w:val="24"/>
          <w:szCs w:val="24"/>
        </w:rPr>
        <w:t xml:space="preserve">10. 2023 </w:t>
      </w:r>
      <w:r w:rsidRPr="005D5D17">
        <w:rPr>
          <w:rFonts w:ascii="Calibri" w:eastAsia="Calibri" w:hAnsi="Calibri" w:cs="Times New Roman"/>
          <w:sz w:val="24"/>
          <w:szCs w:val="24"/>
        </w:rPr>
        <w:t xml:space="preserve"> Park Škocjanske jame</w:t>
      </w:r>
      <w:r w:rsidR="00386B90">
        <w:rPr>
          <w:rFonts w:ascii="Calibri" w:eastAsia="Calibri" w:hAnsi="Calibri" w:cs="Times New Roman"/>
          <w:sz w:val="24"/>
          <w:szCs w:val="24"/>
        </w:rPr>
        <w:t xml:space="preserve"> (spoznavanje kraškega reliefa in življenja ljudi v tej regiji</w:t>
      </w:r>
      <w:r w:rsidR="001954E6">
        <w:rPr>
          <w:rFonts w:ascii="Calibri" w:eastAsia="Calibri" w:hAnsi="Calibri" w:cs="Times New Roman"/>
          <w:sz w:val="24"/>
          <w:szCs w:val="24"/>
        </w:rPr>
        <w:t>), priprava na ekskurzijo 27. 9</w:t>
      </w:r>
      <w:bookmarkStart w:id="0" w:name="_GoBack"/>
      <w:bookmarkEnd w:id="0"/>
      <w:r w:rsidR="00386B90">
        <w:rPr>
          <w:rFonts w:ascii="Calibri" w:eastAsia="Calibri" w:hAnsi="Calibri" w:cs="Times New Roman"/>
          <w:sz w:val="24"/>
          <w:szCs w:val="24"/>
        </w:rPr>
        <w:t xml:space="preserve">. 2023, rok oddaje poročila </w:t>
      </w:r>
      <w:r w:rsidR="001954E6">
        <w:rPr>
          <w:rFonts w:ascii="Calibri" w:eastAsia="Calibri" w:hAnsi="Calibri" w:cs="Times New Roman"/>
          <w:sz w:val="24"/>
          <w:szCs w:val="24"/>
        </w:rPr>
        <w:t>26. 10. 2023</w:t>
      </w:r>
    </w:p>
    <w:p w:rsidR="0053132E" w:rsidRDefault="0053132E" w:rsidP="0053132E">
      <w:pPr>
        <w:spacing w:after="160" w:line="259" w:lineRule="auto"/>
        <w:contextualSpacing/>
        <w:rPr>
          <w:rFonts w:ascii="Calibri" w:eastAsia="Calibri" w:hAnsi="Calibri" w:cs="Times New Roman"/>
          <w:sz w:val="24"/>
          <w:szCs w:val="24"/>
        </w:rPr>
      </w:pPr>
    </w:p>
    <w:p w:rsidR="0053132E" w:rsidRPr="0053132E" w:rsidRDefault="0053132E" w:rsidP="0053132E">
      <w:pPr>
        <w:spacing w:after="160" w:line="259" w:lineRule="auto"/>
        <w:ind w:left="720"/>
        <w:contextualSpacing/>
        <w:rPr>
          <w:rFonts w:ascii="Calibri" w:eastAsia="Calibri" w:hAnsi="Calibri" w:cs="Times New Roman"/>
          <w:sz w:val="24"/>
          <w:szCs w:val="24"/>
        </w:rPr>
      </w:pPr>
    </w:p>
    <w:p w:rsidR="0053132E" w:rsidRPr="0053132E" w:rsidRDefault="0053132E" w:rsidP="0053132E">
      <w:pPr>
        <w:spacing w:after="160" w:line="259" w:lineRule="auto"/>
        <w:jc w:val="both"/>
        <w:rPr>
          <w:rFonts w:ascii="Calibri" w:eastAsia="Calibri" w:hAnsi="Calibri" w:cs="Times New Roman"/>
          <w:sz w:val="24"/>
          <w:szCs w:val="24"/>
        </w:rPr>
      </w:pPr>
      <w:r w:rsidRPr="0053132E">
        <w:rPr>
          <w:rFonts w:ascii="Calibri" w:eastAsia="Calibri" w:hAnsi="Calibri" w:cs="Times New Roman"/>
          <w:sz w:val="24"/>
          <w:szCs w:val="24"/>
        </w:rPr>
        <w:t>Izvedba/datumi internega dela mature je odvisna od vre</w:t>
      </w:r>
      <w:r>
        <w:rPr>
          <w:rFonts w:ascii="Calibri" w:eastAsia="Calibri" w:hAnsi="Calibri" w:cs="Times New Roman"/>
          <w:sz w:val="24"/>
          <w:szCs w:val="24"/>
        </w:rPr>
        <w:t xml:space="preserve">menskih </w:t>
      </w:r>
      <w:r w:rsidRPr="0053132E">
        <w:rPr>
          <w:rFonts w:ascii="Calibri" w:eastAsia="Calibri" w:hAnsi="Calibri" w:cs="Times New Roman"/>
          <w:sz w:val="24"/>
          <w:szCs w:val="24"/>
        </w:rPr>
        <w:t>ra</w:t>
      </w:r>
      <w:r>
        <w:rPr>
          <w:rFonts w:ascii="Calibri" w:eastAsia="Calibri" w:hAnsi="Calibri" w:cs="Times New Roman"/>
          <w:sz w:val="24"/>
          <w:szCs w:val="24"/>
        </w:rPr>
        <w:t>zmer</w:t>
      </w:r>
      <w:r w:rsidRPr="0053132E">
        <w:rPr>
          <w:rFonts w:ascii="Calibri" w:eastAsia="Calibri" w:hAnsi="Calibri" w:cs="Times New Roman"/>
          <w:sz w:val="24"/>
          <w:szCs w:val="24"/>
        </w:rPr>
        <w:t>.</w:t>
      </w:r>
    </w:p>
    <w:p w:rsidR="00C31079" w:rsidRDefault="00C31079">
      <w:pPr>
        <w:rPr>
          <w:sz w:val="24"/>
          <w:szCs w:val="24"/>
        </w:rPr>
      </w:pPr>
    </w:p>
    <w:p w:rsidR="005D5D17" w:rsidRPr="0053132E" w:rsidRDefault="005D5D1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Mentor: Meri Logar</w:t>
      </w:r>
    </w:p>
    <w:sectPr w:rsidR="005D5D17" w:rsidRPr="00531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3D06"/>
    <w:multiLevelType w:val="hybridMultilevel"/>
    <w:tmpl w:val="8138A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9DA7515"/>
    <w:multiLevelType w:val="hybridMultilevel"/>
    <w:tmpl w:val="6C96183A"/>
    <w:lvl w:ilvl="0" w:tplc="FB0A51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F041746"/>
    <w:multiLevelType w:val="hybridMultilevel"/>
    <w:tmpl w:val="58147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2E"/>
    <w:rsid w:val="001954E6"/>
    <w:rsid w:val="00386B90"/>
    <w:rsid w:val="00490E52"/>
    <w:rsid w:val="004F413A"/>
    <w:rsid w:val="0053132E"/>
    <w:rsid w:val="005D5D17"/>
    <w:rsid w:val="00C31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1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610</Words>
  <Characters>3481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dc:creator>
  <cp:lastModifiedBy>meril</cp:lastModifiedBy>
  <cp:revision>3</cp:revision>
  <dcterms:created xsi:type="dcterms:W3CDTF">2023-08-31T14:25:00Z</dcterms:created>
  <dcterms:modified xsi:type="dcterms:W3CDTF">2023-08-31T15:19:00Z</dcterms:modified>
</cp:coreProperties>
</file>